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2D1A775C" w14:paraId="3A2F3AE8" w14:textId="77777777" w:rsidTr="2D1A775C">
        <w:tc>
          <w:tcPr>
            <w:tcW w:w="12960" w:type="dxa"/>
            <w:gridSpan w:val="6"/>
            <w:shd w:val="clear" w:color="auto" w:fill="FFFF00"/>
          </w:tcPr>
          <w:p w14:paraId="12069E20" w14:textId="0E6182A1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</w:rPr>
              <w:t>5</w:t>
            </w:r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  <w:vertAlign w:val="superscript"/>
              </w:rPr>
              <w:t>th</w:t>
            </w:r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</w:rPr>
              <w:t xml:space="preserve"> Grade Digital Learning Board Week 8 May 11</w:t>
            </w:r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  <w:vertAlign w:val="superscript"/>
              </w:rPr>
              <w:t>th</w:t>
            </w:r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</w:rPr>
              <w:t xml:space="preserve"> through May 15</w:t>
            </w:r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  <w:vertAlign w:val="superscript"/>
              </w:rPr>
              <w:t>th</w:t>
            </w:r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</w:rPr>
              <w:t>.</w:t>
            </w:r>
          </w:p>
          <w:p w14:paraId="59B5C36A" w14:textId="61407EB9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</w:pP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 xml:space="preserve">There are </w:t>
            </w:r>
            <w:r w:rsidRPr="2D1A775C">
              <w:rPr>
                <w:rFonts w:ascii="Leelawadee" w:eastAsia="Leelawadee" w:hAnsi="Leelawadee" w:cs="Leelawadee"/>
                <w:b/>
                <w:bCs/>
                <w:sz w:val="28"/>
                <w:szCs w:val="28"/>
                <w:highlight w:val="yellow"/>
                <w:u w:val="single"/>
              </w:rPr>
              <w:t>Priority Assignments</w:t>
            </w: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 xml:space="preserve"> which are the things we will take grades on and things you may </w:t>
            </w:r>
            <w:r w:rsidRPr="2D1A775C">
              <w:rPr>
                <w:rFonts w:ascii="Leelawadee" w:eastAsia="Leelawadee" w:hAnsi="Leelawadee" w:cs="Leelawadee"/>
                <w:i/>
                <w:iCs/>
                <w:sz w:val="28"/>
                <w:szCs w:val="28"/>
                <w:highlight w:val="yellow"/>
              </w:rPr>
              <w:t xml:space="preserve">choose </w:t>
            </w: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 xml:space="preserve">to complete are called </w:t>
            </w:r>
            <w:r w:rsidRPr="2D1A775C">
              <w:rPr>
                <w:rFonts w:ascii="Leelawadee" w:eastAsia="Leelawadee" w:hAnsi="Leelawadee" w:cs="Leelawadee"/>
                <w:b/>
                <w:bCs/>
                <w:sz w:val="28"/>
                <w:szCs w:val="28"/>
                <w:highlight w:val="yellow"/>
                <w:u w:val="single"/>
              </w:rPr>
              <w:t>Enrichment activities</w:t>
            </w: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  <w:u w:val="single"/>
              </w:rPr>
              <w:t xml:space="preserve"> </w:t>
            </w: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 xml:space="preserve">and are optional. </w:t>
            </w:r>
          </w:p>
          <w:p w14:paraId="67CF9FE7" w14:textId="33A93066" w:rsidR="2D1A775C" w:rsidRDefault="2D1A775C" w:rsidP="2D1A775C">
            <w:pPr>
              <w:spacing w:line="259" w:lineRule="auto"/>
              <w:jc w:val="center"/>
              <w:rPr>
                <w:rFonts w:ascii="Segoe UI Emoji" w:eastAsia="Segoe UI Emoji" w:hAnsi="Segoe UI Emoji" w:cs="Segoe UI Emoji"/>
                <w:sz w:val="28"/>
                <w:szCs w:val="28"/>
                <w:highlight w:val="yellow"/>
              </w:rPr>
            </w:pP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 xml:space="preserve">Participation in online activities (Illuminate, iReady, Brain Pop, Read Works) is part of your grade </w:t>
            </w:r>
            <w:r w:rsidRPr="2D1A775C">
              <w:rPr>
                <w:rFonts w:ascii="Segoe UI Emoji" w:eastAsia="Segoe UI Emoji" w:hAnsi="Segoe UI Emoji" w:cs="Segoe UI Emoji"/>
                <w:sz w:val="28"/>
                <w:szCs w:val="28"/>
                <w:highlight w:val="yellow"/>
              </w:rPr>
              <w:t xml:space="preserve">🙂 Please check the TEAMS pages daily for updates from your teachers. We are uploading documents and posting daily. </w:t>
            </w:r>
          </w:p>
          <w:p w14:paraId="4218C8A6" w14:textId="4FBD1F4A" w:rsidR="2D1A775C" w:rsidRDefault="2D1A775C" w:rsidP="2D1A775C">
            <w:pPr>
              <w:spacing w:line="259" w:lineRule="auto"/>
              <w:jc w:val="center"/>
              <w:rPr>
                <w:rFonts w:ascii="Segoe UI Emoji" w:eastAsia="Segoe UI Emoji" w:hAnsi="Segoe UI Emoji" w:cs="Segoe UI Emoji"/>
                <w:sz w:val="28"/>
                <w:szCs w:val="28"/>
                <w:highlight w:val="yellow"/>
              </w:rPr>
            </w:pPr>
            <w:r w:rsidRPr="2D1A775C">
              <w:rPr>
                <w:rFonts w:ascii="Segoe UI Emoji" w:eastAsia="Segoe UI Emoji" w:hAnsi="Segoe UI Emoji" w:cs="Segoe UI Emoji"/>
                <w:sz w:val="28"/>
                <w:szCs w:val="28"/>
                <w:highlight w:val="yellow"/>
              </w:rPr>
              <w:t xml:space="preserve">There is a TEAMS page for each subject area. </w:t>
            </w:r>
          </w:p>
          <w:p w14:paraId="79302724" w14:textId="16CFE8FE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</w:pP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>We are here for you look forward to “seeing” you soon.</w:t>
            </w:r>
          </w:p>
          <w:p w14:paraId="11DC56E8" w14:textId="0BF1562D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</w:pP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>Mrs. Biglow, Mr. Johnson, Mrs. Aysh, Mr. Rudolph, Mrs. Snow, and Mr. Weigand</w:t>
            </w:r>
          </w:p>
          <w:p w14:paraId="25F4DFF7" w14:textId="6C1C33C2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</w:pPr>
            <w:r w:rsidRPr="2D1A775C">
              <w:rPr>
                <w:rFonts w:ascii="Leelawadee" w:eastAsia="Leelawadee" w:hAnsi="Leelawadee" w:cs="Leelawadee"/>
                <w:sz w:val="28"/>
                <w:szCs w:val="28"/>
                <w:highlight w:val="yellow"/>
              </w:rPr>
              <w:t>Tuesday/Thursday ELA teachers are “live” and Wednesday/Friday Math teachers are “live”</w:t>
            </w:r>
          </w:p>
        </w:tc>
      </w:tr>
      <w:tr w:rsidR="2D1A775C" w14:paraId="0465ECD9" w14:textId="77777777" w:rsidTr="2D1A775C">
        <w:tc>
          <w:tcPr>
            <w:tcW w:w="2160" w:type="dxa"/>
          </w:tcPr>
          <w:p w14:paraId="1C505C80" w14:textId="5EE6FCB2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36D84D" w14:textId="4C4DD63D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>Monday-11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  <w:vertAlign w:val="superscript"/>
              </w:rPr>
              <w:t>th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14:paraId="108686B6" w14:textId="06B80E4F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>Tuesday-12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  <w:vertAlign w:val="superscript"/>
              </w:rPr>
              <w:t>th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14:paraId="1CA29AA4" w14:textId="40040A81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>Wednesday-13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  <w:vertAlign w:val="superscript"/>
              </w:rPr>
              <w:t>th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14:paraId="3BD376A8" w14:textId="16CD0EAB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>Thursday-14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  <w:vertAlign w:val="superscript"/>
              </w:rPr>
              <w:t>th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14:paraId="5C565E38" w14:textId="4A7A8DA6" w:rsidR="2D1A775C" w:rsidRDefault="2D1A775C" w:rsidP="2D1A775C">
            <w:pPr>
              <w:spacing w:line="259" w:lineRule="auto"/>
              <w:jc w:val="center"/>
              <w:rPr>
                <w:rFonts w:ascii="Leelawadee" w:eastAsia="Leelawadee" w:hAnsi="Leelawadee" w:cs="Leelawadee"/>
                <w:sz w:val="25"/>
                <w:szCs w:val="25"/>
              </w:rPr>
            </w:pPr>
            <w:r w:rsidRPr="2D1A775C">
              <w:rPr>
                <w:rFonts w:ascii="Leelawadee" w:eastAsia="Leelawadee" w:hAnsi="Leelawadee" w:cs="Leelawadee"/>
                <w:sz w:val="32"/>
                <w:szCs w:val="32"/>
              </w:rPr>
              <w:t>Friday-15</w:t>
            </w:r>
            <w:r w:rsidRPr="2D1A775C">
              <w:rPr>
                <w:rFonts w:ascii="Leelawadee" w:eastAsia="Leelawadee" w:hAnsi="Leelawadee" w:cs="Leelawadee"/>
                <w:sz w:val="32"/>
                <w:szCs w:val="32"/>
                <w:vertAlign w:val="superscript"/>
              </w:rPr>
              <w:t>th</w:t>
            </w:r>
          </w:p>
        </w:tc>
      </w:tr>
      <w:tr w:rsidR="2D1A775C" w14:paraId="5E8ABDC1" w14:textId="77777777" w:rsidTr="2D1A775C">
        <w:tc>
          <w:tcPr>
            <w:tcW w:w="2160" w:type="dxa"/>
            <w:shd w:val="clear" w:color="auto" w:fill="D9E2F3" w:themeFill="accent1" w:themeFillTint="33"/>
          </w:tcPr>
          <w:p w14:paraId="1E739EE7" w14:textId="5A4104D2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2D1A775C">
              <w:rPr>
                <w:rFonts w:ascii="Century Gothic" w:eastAsia="Century Gothic" w:hAnsi="Century Gothic" w:cs="Century Gothic"/>
                <w:sz w:val="28"/>
                <w:szCs w:val="28"/>
              </w:rPr>
              <w:t>ELA</w:t>
            </w:r>
          </w:p>
          <w:p w14:paraId="7AB60F28" w14:textId="2127944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2D0B8852" w14:textId="6E27AB6F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Priority Assignment:</w:t>
            </w:r>
          </w:p>
          <w:p w14:paraId="3D2DD92E" w14:textId="04BA7EEF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Continue reading a book of your choice for 20 minutes daily.</w:t>
            </w:r>
          </w:p>
          <w:p w14:paraId="78B6900B" w14:textId="7BD7A324" w:rsidR="2D1A775C" w:rsidRDefault="2D1A775C" w:rsidP="2D1A775C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14:paraId="019D395E" w14:textId="4CFB4615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Enrichment:</w:t>
            </w:r>
          </w:p>
          <w:p w14:paraId="147B5DCD" w14:textId="3B9123C9" w:rsidR="2D1A775C" w:rsidRDefault="007B0DA8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9">
              <w:r w:rsidR="2D1A775C" w:rsidRPr="2D1A775C">
                <w:rPr>
                  <w:rStyle w:val="Hyperlink"/>
                  <w:rFonts w:ascii="Century Gothic" w:eastAsia="Century Gothic" w:hAnsi="Century Gothic" w:cs="Century Gothic"/>
                  <w:b/>
                  <w:bCs/>
                  <w:color w:val="0563C1"/>
                  <w:sz w:val="20"/>
                  <w:szCs w:val="20"/>
                </w:rPr>
                <w:t>ReadWorks</w:t>
              </w:r>
            </w:hyperlink>
          </w:p>
          <w:p w14:paraId="423E7C29" w14:textId="4C5462CA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*Read and complete a passage related to STEM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556A658" w14:textId="7CA0C35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Priority Assignment:</w:t>
            </w:r>
          </w:p>
          <w:p w14:paraId="4221410E" w14:textId="41EDD51A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Continue reading a book of your choice for 20 minutes daily.</w:t>
            </w:r>
          </w:p>
          <w:p w14:paraId="52A97CEF" w14:textId="4C038A4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*Presentations during live teacher time</w:t>
            </w:r>
          </w:p>
          <w:p w14:paraId="4E1156A4" w14:textId="5250B6A6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Enrichment:</w:t>
            </w:r>
          </w:p>
          <w:p w14:paraId="1D7D2F78" w14:textId="49F13891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2D1A775C">
              <w:rPr>
                <w:rFonts w:ascii="Century Gothic" w:eastAsia="Century Gothic" w:hAnsi="Century Gothic" w:cs="Century Gothic"/>
              </w:rPr>
              <w:t>*Complete 2 lessons in iReady Reading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F296B0A" w14:textId="31CD9EEE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Priority Assignment:</w:t>
            </w:r>
          </w:p>
          <w:p w14:paraId="1BD62E9B" w14:textId="5CB3E775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Continue reading a book of your choice for 20 minutes daily.’=</w:t>
            </w:r>
          </w:p>
          <w:p w14:paraId="48A9B4F3" w14:textId="212A6DBA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DC38AEB" w14:textId="277D979A" w:rsidR="2D1A775C" w:rsidRDefault="2D1A775C" w:rsidP="2D1A775C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4F657D" w14:textId="6585956A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Enrichment:</w:t>
            </w:r>
          </w:p>
          <w:p w14:paraId="3E22D4BC" w14:textId="0A32D32C" w:rsidR="2D1A775C" w:rsidRDefault="2D1A775C" w:rsidP="2D1A775C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 w:rsidRPr="2D1A775C">
              <w:rPr>
                <w:rFonts w:ascii="Century Gothic" w:eastAsia="Century Gothic" w:hAnsi="Century Gothic" w:cs="Century Gothic"/>
              </w:rPr>
              <w:t>*Complete 2 lessons in iReady Reading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2BD0A7C" w14:textId="73D1133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Priority Assignment:</w:t>
            </w:r>
          </w:p>
          <w:p w14:paraId="617580E9" w14:textId="076675C1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Continue reading a book of your choice for 20 minutes daily.</w:t>
            </w:r>
          </w:p>
          <w:p w14:paraId="7CF69F1A" w14:textId="70497CE1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*Presentations during live teacher time</w:t>
            </w:r>
          </w:p>
          <w:p w14:paraId="66A494AE" w14:textId="4A882461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Enrichment:</w:t>
            </w:r>
          </w:p>
          <w:p w14:paraId="696E2BA9" w14:textId="1F072AA3" w:rsidR="2D1A775C" w:rsidRDefault="007B0DA8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0">
              <w:r w:rsidR="2D1A775C" w:rsidRPr="2D1A775C">
                <w:rPr>
                  <w:rStyle w:val="Hyperlink"/>
                  <w:rFonts w:ascii="Century Gothic" w:eastAsia="Century Gothic" w:hAnsi="Century Gothic" w:cs="Century Gothic"/>
                  <w:b/>
                  <w:bCs/>
                  <w:color w:val="0563C1"/>
                  <w:sz w:val="20"/>
                  <w:szCs w:val="20"/>
                </w:rPr>
                <w:t>ReadWorks</w:t>
              </w:r>
            </w:hyperlink>
          </w:p>
          <w:p w14:paraId="44AF43AC" w14:textId="6AD7916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*Read and complete a passage related to STEM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7F6C651" w14:textId="7BE8E13C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Priority Assignment:</w:t>
            </w:r>
          </w:p>
          <w:p w14:paraId="1D7DAA90" w14:textId="7DB86ACC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Continue reading a book of your choice for 20 minutes daily.</w:t>
            </w:r>
          </w:p>
          <w:p w14:paraId="27151BF8" w14:textId="21B34EF5" w:rsidR="2D1A775C" w:rsidRDefault="2D1A775C" w:rsidP="2D1A775C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C20CDFC" w14:textId="0FF1EE7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1B51E2D" w14:textId="550D7B3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2D1A775C" w14:paraId="7CC8AE4C" w14:textId="77777777" w:rsidTr="2D1A775C">
        <w:tc>
          <w:tcPr>
            <w:tcW w:w="2160" w:type="dxa"/>
            <w:shd w:val="clear" w:color="auto" w:fill="FFD966" w:themeFill="accent4" w:themeFillTint="99"/>
          </w:tcPr>
          <w:p w14:paraId="6524A8D2" w14:textId="3840F2E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2D1A775C">
              <w:rPr>
                <w:rFonts w:ascii="Century Gothic" w:eastAsia="Century Gothic" w:hAnsi="Century Gothic" w:cs="Century Gothic"/>
                <w:sz w:val="24"/>
                <w:szCs w:val="24"/>
              </w:rPr>
              <w:t>Math</w:t>
            </w:r>
          </w:p>
          <w:p w14:paraId="247AF605" w14:textId="2D16E342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401BA9E" w14:textId="4C68364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4A0B17C" w14:textId="61105772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D966" w:themeFill="accent4" w:themeFillTint="99"/>
          </w:tcPr>
          <w:p w14:paraId="2770E516" w14:textId="67EA7D2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lastRenderedPageBreak/>
              <w:t>Priority Assignment:</w:t>
            </w:r>
          </w:p>
          <w:p w14:paraId="623591A1" w14:textId="25BA8FA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A7AE06B" w14:textId="27268BAE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Complete all unfinished assignments</w:t>
            </w:r>
          </w:p>
          <w:p w14:paraId="31BC95C7" w14:textId="3912B5A5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439BEC1" w14:textId="2DF5C25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Enrichment Activity:</w:t>
            </w:r>
          </w:p>
          <w:p w14:paraId="4F4919C6" w14:textId="2E638CD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sz w:val="18"/>
                <w:szCs w:val="18"/>
              </w:rPr>
              <w:t>IReady Math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77C5C96E" w14:textId="3CC4BE25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lastRenderedPageBreak/>
              <w:t>Priority Assignment:</w:t>
            </w:r>
          </w:p>
          <w:p w14:paraId="0A863309" w14:textId="201D86FE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A7902D2" w14:textId="318BE532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Complete all unfinished assignments</w:t>
            </w:r>
          </w:p>
          <w:p w14:paraId="677DB046" w14:textId="1DA94326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Enrichment Activity:</w:t>
            </w:r>
          </w:p>
          <w:p w14:paraId="12D2FCE2" w14:textId="07B851A6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sz w:val="18"/>
                <w:szCs w:val="18"/>
              </w:rPr>
              <w:t>IReady Math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4205EDAC" w14:textId="2F38D30C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lastRenderedPageBreak/>
              <w:t>Priority Assignment:</w:t>
            </w:r>
          </w:p>
          <w:p w14:paraId="45476DC8" w14:textId="4A3DFBDB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DCEA0AC" w14:textId="0F8C1A2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Quizizz</w:t>
            </w:r>
          </w:p>
          <w:p w14:paraId="1BC9FDD0" w14:textId="377EE065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3745174" w14:textId="50D5DDA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Enrichment Activity:</w:t>
            </w:r>
          </w:p>
          <w:p w14:paraId="0D0BD74F" w14:textId="509C895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sz w:val="18"/>
                <w:szCs w:val="18"/>
              </w:rPr>
              <w:t>IReady Math</w:t>
            </w:r>
          </w:p>
          <w:p w14:paraId="448CBAE0" w14:textId="2B2085CD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80AC9F9" w14:textId="5C684488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D966" w:themeFill="accent4" w:themeFillTint="99"/>
          </w:tcPr>
          <w:p w14:paraId="45E8E66B" w14:textId="7ED51055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lastRenderedPageBreak/>
              <w:t>Priority Assignment:</w:t>
            </w:r>
          </w:p>
          <w:p w14:paraId="4AB3B2D4" w14:textId="4BA3469F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6F07DB4" w14:textId="1EF8784C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Quizizz</w:t>
            </w:r>
          </w:p>
          <w:p w14:paraId="5321DDB5" w14:textId="50DCF6BB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6BF9C43" w14:textId="0F2404B9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Enrichment Activity:</w:t>
            </w:r>
          </w:p>
          <w:p w14:paraId="21CCDCCC" w14:textId="21C212C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iReady Math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2502F422" w14:textId="3094C73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lastRenderedPageBreak/>
              <w:t>Priority Assignment:</w:t>
            </w:r>
          </w:p>
          <w:p w14:paraId="57BD7FDB" w14:textId="5E1A9D1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0414C09" w14:textId="304F4AB6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Escape the Room</w:t>
            </w:r>
          </w:p>
          <w:p w14:paraId="234A6F3B" w14:textId="380A035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Teachers will provide instructions</w:t>
            </w:r>
          </w:p>
          <w:p w14:paraId="2BAB03EB" w14:textId="2A0D230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Enrichment Activity:</w:t>
            </w:r>
          </w:p>
          <w:p w14:paraId="3341B367" w14:textId="306C905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D1A775C">
              <w:rPr>
                <w:rFonts w:ascii="Century Gothic" w:eastAsia="Century Gothic" w:hAnsi="Century Gothic" w:cs="Century Gothic"/>
                <w:sz w:val="18"/>
                <w:szCs w:val="18"/>
              </w:rPr>
              <w:t>iReady-math</w:t>
            </w:r>
          </w:p>
          <w:p w14:paraId="15EDBACD" w14:textId="343FD70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2D1A775C" w14:paraId="10E3BD66" w14:textId="77777777" w:rsidTr="2D1A775C">
        <w:tc>
          <w:tcPr>
            <w:tcW w:w="2160" w:type="dxa"/>
            <w:shd w:val="clear" w:color="auto" w:fill="C5E0B3" w:themeFill="accent6" w:themeFillTint="66"/>
          </w:tcPr>
          <w:p w14:paraId="450DF70D" w14:textId="261A44A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2D1A775C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STEM</w:t>
            </w:r>
          </w:p>
          <w:p w14:paraId="4FAA3C49" w14:textId="20B46C96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2D1A775C">
              <w:rPr>
                <w:rFonts w:ascii="Century Gothic" w:eastAsia="Century Gothic" w:hAnsi="Century Gothic" w:cs="Century Gothic"/>
                <w:sz w:val="24"/>
                <w:szCs w:val="24"/>
              </w:rPr>
              <w:t>Week</w:t>
            </w:r>
          </w:p>
          <w:p w14:paraId="5F002454" w14:textId="40285FE2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2D1A775C">
              <w:rPr>
                <w:rFonts w:ascii="Century Gothic" w:eastAsia="Century Gothic" w:hAnsi="Century Gothic" w:cs="Century Gothic"/>
                <w:sz w:val="24"/>
                <w:szCs w:val="24"/>
              </w:rPr>
              <w:t>Activities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8419B37" w14:textId="1E368E27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Science</w:t>
            </w:r>
          </w:p>
          <w:p w14:paraId="11C44DA6" w14:textId="04FA6010" w:rsidR="2D1A775C" w:rsidRDefault="007B0DA8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1">
              <w:r w:rsidR="2D1A775C" w:rsidRPr="2D1A775C">
                <w:rPr>
                  <w:rStyle w:val="Hyperlink"/>
                  <w:rFonts w:ascii="Century Gothic" w:eastAsia="Century Gothic" w:hAnsi="Century Gothic" w:cs="Century Gothic"/>
                  <w:b/>
                  <w:bCs/>
                  <w:color w:val="0563C1"/>
                  <w:sz w:val="20"/>
                  <w:szCs w:val="20"/>
                </w:rPr>
                <w:t>Chemical Reactions</w:t>
              </w:r>
            </w:hyperlink>
          </w:p>
          <w:p w14:paraId="1F93580B" w14:textId="7F4A3B45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Chemical Reactions Explore chemical reactions by creating a Lava Lamp and Invisible Ink.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7672F1F" w14:textId="18C3678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Technology</w:t>
            </w:r>
          </w:p>
          <w:p w14:paraId="71028261" w14:textId="6AD52D90" w:rsidR="2D1A775C" w:rsidRDefault="007B0DA8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2">
              <w:r w:rsidR="2D1A775C" w:rsidRPr="2D1A775C">
                <w:rPr>
                  <w:rStyle w:val="Hyperlink"/>
                  <w:rFonts w:ascii="Century Gothic" w:eastAsia="Century Gothic" w:hAnsi="Century Gothic" w:cs="Century Gothic"/>
                  <w:b/>
                  <w:bCs/>
                  <w:color w:val="0563C1"/>
                  <w:sz w:val="20"/>
                  <w:szCs w:val="20"/>
                </w:rPr>
                <w:t>Dance Party</w:t>
              </w:r>
            </w:hyperlink>
            <w:r w:rsidR="2D1A775C"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301CC720" w14:textId="6A8736A0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Celebrate your promotion to middle school by coding a dance party with popular music.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227A307" w14:textId="7FCEBBC9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Engineering</w:t>
            </w:r>
          </w:p>
          <w:p w14:paraId="2A954F51" w14:textId="7B1C1D99" w:rsidR="2D1A775C" w:rsidRDefault="007B0DA8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3">
              <w:r w:rsidR="2D1A775C" w:rsidRPr="2D1A775C">
                <w:rPr>
                  <w:rStyle w:val="Hyperlink"/>
                  <w:rFonts w:ascii="Century Gothic" w:eastAsia="Century Gothic" w:hAnsi="Century Gothic" w:cs="Century Gothic"/>
                  <w:b/>
                  <w:bCs/>
                  <w:color w:val="0563C1"/>
                  <w:sz w:val="20"/>
                  <w:szCs w:val="20"/>
                </w:rPr>
                <w:t>Robot Arm</w:t>
              </w:r>
            </w:hyperlink>
            <w:r w:rsidR="2D1A775C"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19DFDFD1" w14:textId="47ECE651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Build a moveable robotic hand, and then turn it into a wearable</w:t>
            </w:r>
          </w:p>
          <w:p w14:paraId="187D5A8E" w14:textId="02784470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Superhero.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4E38637" w14:textId="23A19184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Math</w:t>
            </w:r>
          </w:p>
          <w:p w14:paraId="62D63F4B" w14:textId="414FFE7F" w:rsidR="2D1A775C" w:rsidRDefault="007B0DA8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4">
              <w:r w:rsidR="2D1A775C" w:rsidRPr="2D1A775C">
                <w:rPr>
                  <w:rStyle w:val="Hyperlink"/>
                  <w:rFonts w:ascii="Century Gothic" w:eastAsia="Century Gothic" w:hAnsi="Century Gothic" w:cs="Century Gothic"/>
                  <w:b/>
                  <w:bCs/>
                  <w:color w:val="0563C1"/>
                  <w:sz w:val="20"/>
                  <w:szCs w:val="20"/>
                </w:rPr>
                <w:t>Expresso</w:t>
              </w:r>
            </w:hyperlink>
          </w:p>
          <w:p w14:paraId="4E721438" w14:textId="6DDD7933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Each game consists of 4 expressions. For each expression, the objective is to pick the correct operators as quickly as possible.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7F66D10" w14:textId="6E4D2981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STEM Careers</w:t>
            </w:r>
          </w:p>
          <w:p w14:paraId="06B6CB9F" w14:textId="40A7A43F" w:rsidR="2D1A775C" w:rsidRDefault="007B0DA8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5">
              <w:r w:rsidR="2D1A775C" w:rsidRPr="2D1A775C">
                <w:rPr>
                  <w:rStyle w:val="Hyperlink"/>
                  <w:rFonts w:ascii="Century Gothic" w:eastAsia="Century Gothic" w:hAnsi="Century Gothic" w:cs="Century Gothic"/>
                  <w:b/>
                  <w:bCs/>
                  <w:color w:val="0563C1"/>
                  <w:sz w:val="20"/>
                  <w:szCs w:val="20"/>
                </w:rPr>
                <w:t>Explore STEM Careers</w:t>
              </w:r>
            </w:hyperlink>
          </w:p>
          <w:p w14:paraId="10D6A87F" w14:textId="4EBC9689" w:rsidR="2D1A775C" w:rsidRDefault="2D1A775C" w:rsidP="2D1A775C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A775C">
              <w:rPr>
                <w:rFonts w:ascii="Century Gothic" w:eastAsia="Century Gothic" w:hAnsi="Century Gothic" w:cs="Century Gothic"/>
                <w:sz w:val="20"/>
                <w:szCs w:val="20"/>
              </w:rPr>
              <w:t>Explore different careers in STEM. Could one of these careers be in your future?</w:t>
            </w:r>
          </w:p>
        </w:tc>
      </w:tr>
    </w:tbl>
    <w:p w14:paraId="1C63D3B7" w14:textId="52470D33" w:rsidR="2D1A775C" w:rsidRDefault="2D1A775C" w:rsidP="2D1A775C"/>
    <w:sectPr w:rsidR="2D1A77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865B" w14:textId="77777777" w:rsidR="007B0DA8" w:rsidRDefault="007B0DA8" w:rsidP="007B0DA8">
      <w:pPr>
        <w:spacing w:after="0" w:line="240" w:lineRule="auto"/>
      </w:pPr>
      <w:r>
        <w:separator/>
      </w:r>
    </w:p>
  </w:endnote>
  <w:endnote w:type="continuationSeparator" w:id="0">
    <w:p w14:paraId="37187DF7" w14:textId="77777777" w:rsidR="007B0DA8" w:rsidRDefault="007B0DA8" w:rsidP="007B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922D9" w14:textId="77777777" w:rsidR="007B0DA8" w:rsidRDefault="007B0DA8" w:rsidP="007B0DA8">
      <w:pPr>
        <w:spacing w:after="0" w:line="240" w:lineRule="auto"/>
      </w:pPr>
      <w:r>
        <w:separator/>
      </w:r>
    </w:p>
  </w:footnote>
  <w:footnote w:type="continuationSeparator" w:id="0">
    <w:p w14:paraId="40F154B6" w14:textId="77777777" w:rsidR="007B0DA8" w:rsidRDefault="007B0DA8" w:rsidP="007B0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AC3C08"/>
    <w:rsid w:val="007B0DA8"/>
    <w:rsid w:val="0EAC3C08"/>
    <w:rsid w:val="2D1A775C"/>
    <w:rsid w:val="36226783"/>
    <w:rsid w:val="6227B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C3C08"/>
  <w15:chartTrackingRefBased/>
  <w15:docId w15:val="{5011DAE3-5EAB-476D-B09E-E893AE6E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youtube.net/w/tIkC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tudio.code.org/s/dance/stage/1/puzzle/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vesspecialareas.weebly.com/uploads/2/9/5/1/295126/chemical_reaction_scienc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vesspecialareas.weebly.com/stem-careers.html" TargetMode="External"/><Relationship Id="rId10" Type="http://schemas.openxmlformats.org/officeDocument/2006/relationships/hyperlink" Target="http://www.readworks.org/studen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adworks.org/student" TargetMode="External"/><Relationship Id="rId14" Type="http://schemas.openxmlformats.org/officeDocument/2006/relationships/hyperlink" Target="https://gregtangmath.com/ex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18bada3613860a78aed308824aec52ff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b607b9180a511569c278f0d69f7ffa45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4BAB5-9B78-488D-B841-62D9A8A3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0A5F9-85F7-435A-9F7F-486D6633F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550DE-F8C0-4293-A437-279A41A0D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Tony</dc:creator>
  <cp:keywords/>
  <dc:description/>
  <cp:lastModifiedBy>Henn, Jennifer</cp:lastModifiedBy>
  <cp:revision>2</cp:revision>
  <dcterms:created xsi:type="dcterms:W3CDTF">2020-05-11T11:34:00Z</dcterms:created>
  <dcterms:modified xsi:type="dcterms:W3CDTF">2020-05-11T11:34:00Z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henn@fultonschools.org</vt:lpwstr>
  </property>
  <property fmtid="{D5CDD505-2E9C-101B-9397-08002B2CF9AE}" pid="5" name="MSIP_Label_0ee3c538-ec52-435f-ae58-017644bd9513_SetDate">
    <vt:lpwstr>2020-05-11T11:33:54.7030401Z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0x010100C6710AB85E0C8543A5E36D9A93A55F36</vt:lpwstr>
  </property>
</Properties>
</file>